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3F93A" w14:textId="7DEE23B4" w:rsidR="00E7764E" w:rsidRPr="00CB420F" w:rsidRDefault="00CB420F" w:rsidP="00E7764E">
      <w:pPr>
        <w:jc w:val="center"/>
        <w:rPr>
          <w:b/>
          <w:bCs/>
          <w:sz w:val="32"/>
          <w:szCs w:val="32"/>
        </w:rPr>
      </w:pPr>
      <w:r w:rsidRPr="00CB420F">
        <w:rPr>
          <w:b/>
          <w:bCs/>
          <w:sz w:val="32"/>
          <w:szCs w:val="32"/>
        </w:rPr>
        <w:t>Reg</w:t>
      </w:r>
      <w:r w:rsidR="00CC7FD7">
        <w:rPr>
          <w:b/>
          <w:bCs/>
          <w:sz w:val="32"/>
          <w:szCs w:val="32"/>
        </w:rPr>
        <w:t>ulamin Turnieju  Siatkówki</w:t>
      </w:r>
      <w:r w:rsidRPr="00CB420F">
        <w:rPr>
          <w:b/>
          <w:bCs/>
          <w:sz w:val="32"/>
          <w:szCs w:val="32"/>
        </w:rPr>
        <w:t xml:space="preserve"> Plażowa Kobiet</w:t>
      </w:r>
      <w:r w:rsidR="00E7764E">
        <w:rPr>
          <w:b/>
          <w:bCs/>
          <w:sz w:val="32"/>
          <w:szCs w:val="32"/>
        </w:rPr>
        <w:t xml:space="preserve"> „Rusałka Volley”</w:t>
      </w:r>
    </w:p>
    <w:p w14:paraId="59D43CB1" w14:textId="3B843ED4" w:rsidR="00CB420F" w:rsidRPr="00CC7FD7" w:rsidRDefault="00CB420F" w:rsidP="00CC7FD7">
      <w:pPr>
        <w:rPr>
          <w:b/>
          <w:bCs/>
        </w:rPr>
      </w:pPr>
      <w:r w:rsidRPr="00CB420F">
        <w:rPr>
          <w:b/>
          <w:bCs/>
        </w:rPr>
        <w:t>1. Informacje ogólne</w:t>
      </w:r>
    </w:p>
    <w:p w14:paraId="3E2940BF" w14:textId="77777777" w:rsidR="00CB420F" w:rsidRDefault="00CB420F" w:rsidP="00CB420F">
      <w:pPr>
        <w:numPr>
          <w:ilvl w:val="0"/>
          <w:numId w:val="27"/>
        </w:numPr>
      </w:pPr>
      <w:r w:rsidRPr="00CB420F">
        <w:rPr>
          <w:b/>
          <w:bCs/>
        </w:rPr>
        <w:t>Data:</w:t>
      </w:r>
      <w:r w:rsidRPr="00CB420F">
        <w:t xml:space="preserve"> 25 maja 2025 r.</w:t>
      </w:r>
    </w:p>
    <w:p w14:paraId="4FA5AF2F" w14:textId="77777777" w:rsidR="00CB420F" w:rsidRDefault="00CB420F" w:rsidP="00CB420F">
      <w:pPr>
        <w:numPr>
          <w:ilvl w:val="0"/>
          <w:numId w:val="27"/>
        </w:numPr>
      </w:pPr>
      <w:r w:rsidRPr="00CB420F">
        <w:rPr>
          <w:b/>
          <w:bCs/>
        </w:rPr>
        <w:t>Miejsce:</w:t>
      </w:r>
      <w:r w:rsidRPr="00CB420F">
        <w:t xml:space="preserve"> Plaża nad Jeziorem Rusałka, Poznań</w:t>
      </w:r>
    </w:p>
    <w:p w14:paraId="2B302181" w14:textId="4E91A758" w:rsidR="00F30E03" w:rsidRPr="00CB420F" w:rsidRDefault="00F30E03" w:rsidP="00F30E03">
      <w:pPr>
        <w:numPr>
          <w:ilvl w:val="0"/>
          <w:numId w:val="27"/>
        </w:numPr>
      </w:pPr>
      <w:r>
        <w:rPr>
          <w:b/>
          <w:bCs/>
        </w:rPr>
        <w:t>Odprawa przed turniejem (OBOWIĄZKOWA!</w:t>
      </w:r>
      <w:r>
        <w:t>): Godzina 10.30</w:t>
      </w:r>
    </w:p>
    <w:p w14:paraId="223E8913" w14:textId="77777777" w:rsidR="00CB420F" w:rsidRPr="00CB420F" w:rsidRDefault="00CB420F" w:rsidP="00CB420F">
      <w:pPr>
        <w:numPr>
          <w:ilvl w:val="0"/>
          <w:numId w:val="27"/>
        </w:numPr>
      </w:pPr>
      <w:r w:rsidRPr="00CB420F">
        <w:rPr>
          <w:b/>
          <w:bCs/>
        </w:rPr>
        <w:t>Organizator:</w:t>
      </w:r>
      <w:r w:rsidRPr="00CB420F">
        <w:t xml:space="preserve"> AST Poznań</w:t>
      </w:r>
    </w:p>
    <w:p w14:paraId="541D6010" w14:textId="77777777" w:rsidR="00CB420F" w:rsidRPr="00CB420F" w:rsidRDefault="00CB420F" w:rsidP="00CB420F">
      <w:pPr>
        <w:numPr>
          <w:ilvl w:val="0"/>
          <w:numId w:val="27"/>
        </w:numPr>
      </w:pPr>
      <w:r w:rsidRPr="00CB420F">
        <w:rPr>
          <w:b/>
          <w:bCs/>
        </w:rPr>
        <w:t>Kategorie:</w:t>
      </w:r>
      <w:r w:rsidRPr="00CB420F">
        <w:t xml:space="preserve"> Turniej przeznaczony </w:t>
      </w:r>
      <w:r w:rsidRPr="00CB420F">
        <w:rPr>
          <w:b/>
          <w:bCs/>
        </w:rPr>
        <w:t>wyłącznie dla kobiet</w:t>
      </w:r>
      <w:r w:rsidRPr="00CB420F">
        <w:t xml:space="preserve"> urodzonych w roku </w:t>
      </w:r>
      <w:r w:rsidRPr="00CB420F">
        <w:rPr>
          <w:b/>
          <w:bCs/>
        </w:rPr>
        <w:t>2007 lub wcześniej</w:t>
      </w:r>
    </w:p>
    <w:p w14:paraId="05FB2E91" w14:textId="77777777" w:rsidR="00CB420F" w:rsidRPr="00CB420F" w:rsidRDefault="001B4A05" w:rsidP="00CB420F">
      <w:r>
        <w:pict w14:anchorId="05D76F60">
          <v:rect id="_x0000_i1025" style="width:0;height:1.5pt" o:hralign="center" o:hrstd="t" o:hr="t" fillcolor="#a0a0a0" stroked="f"/>
        </w:pict>
      </w:r>
    </w:p>
    <w:p w14:paraId="1036219B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2. Zgłoszenia</w:t>
      </w:r>
    </w:p>
    <w:p w14:paraId="07B4023E" w14:textId="1926F063" w:rsidR="00CB420F" w:rsidRPr="00CB420F" w:rsidRDefault="00CB420F" w:rsidP="00CB420F">
      <w:pPr>
        <w:numPr>
          <w:ilvl w:val="0"/>
          <w:numId w:val="28"/>
        </w:numPr>
      </w:pPr>
      <w:r w:rsidRPr="00CB420F">
        <w:rPr>
          <w:b/>
          <w:bCs/>
        </w:rPr>
        <w:t>Zapisy rozpoczynają się 6 maja 2025 r.</w:t>
      </w:r>
      <w:r w:rsidR="00CC7FD7">
        <w:rPr>
          <w:b/>
          <w:bCs/>
        </w:rPr>
        <w:t xml:space="preserve"> o godz. 20.00</w:t>
      </w:r>
    </w:p>
    <w:p w14:paraId="1FC6AA37" w14:textId="77777777" w:rsidR="00CB420F" w:rsidRPr="00CB420F" w:rsidRDefault="00CB420F" w:rsidP="00CB420F">
      <w:pPr>
        <w:numPr>
          <w:ilvl w:val="0"/>
          <w:numId w:val="28"/>
        </w:numPr>
      </w:pPr>
      <w:r w:rsidRPr="00CB420F">
        <w:t>Aby zgłosić parę do turnieju, należy:</w:t>
      </w:r>
    </w:p>
    <w:p w14:paraId="237CC178" w14:textId="0EB0E95D" w:rsidR="00CB420F" w:rsidRPr="00CB420F" w:rsidRDefault="00CB420F" w:rsidP="00CB420F">
      <w:pPr>
        <w:numPr>
          <w:ilvl w:val="1"/>
          <w:numId w:val="28"/>
        </w:numPr>
      </w:pPr>
      <w:r w:rsidRPr="00CB420F">
        <w:t xml:space="preserve">Wysłać zgłoszenie mailowe na adres </w:t>
      </w:r>
      <w:r w:rsidR="00FD6B69">
        <w:rPr>
          <w:b/>
          <w:bCs/>
        </w:rPr>
        <w:t>mariusz.teszner@onet.eu</w:t>
      </w:r>
    </w:p>
    <w:p w14:paraId="0416E8FF" w14:textId="77777777" w:rsidR="00CB420F" w:rsidRPr="00CB420F" w:rsidRDefault="00CB420F" w:rsidP="00CB420F">
      <w:pPr>
        <w:numPr>
          <w:ilvl w:val="1"/>
          <w:numId w:val="28"/>
        </w:numPr>
      </w:pPr>
      <w:r w:rsidRPr="00CB420F">
        <w:t>W zgłoszeniu należy podać:</w:t>
      </w:r>
    </w:p>
    <w:p w14:paraId="7DF52E4A" w14:textId="77777777" w:rsidR="00CB420F" w:rsidRPr="00CB420F" w:rsidRDefault="00CB420F" w:rsidP="00CB420F">
      <w:pPr>
        <w:numPr>
          <w:ilvl w:val="2"/>
          <w:numId w:val="28"/>
        </w:numPr>
      </w:pPr>
      <w:r w:rsidRPr="00CB420F">
        <w:t>Imiona i nazwiska obu zawodniczek</w:t>
      </w:r>
    </w:p>
    <w:p w14:paraId="41FDBACE" w14:textId="77777777" w:rsidR="00CB420F" w:rsidRPr="00CB420F" w:rsidRDefault="00CB420F" w:rsidP="00CB420F">
      <w:pPr>
        <w:numPr>
          <w:ilvl w:val="2"/>
          <w:numId w:val="28"/>
        </w:numPr>
      </w:pPr>
      <w:r w:rsidRPr="00CB420F">
        <w:t>Rok urodzenia każdej zawodniczki</w:t>
      </w:r>
    </w:p>
    <w:p w14:paraId="3DF4364B" w14:textId="05E0B8C5" w:rsidR="00CB420F" w:rsidRPr="00CB420F" w:rsidRDefault="00CB420F" w:rsidP="00CB420F">
      <w:pPr>
        <w:numPr>
          <w:ilvl w:val="2"/>
          <w:numId w:val="28"/>
        </w:numPr>
      </w:pPr>
      <w:r w:rsidRPr="00CB420F">
        <w:t>Numer kontaktowy</w:t>
      </w:r>
      <w:r w:rsidR="00CC7FD7">
        <w:t xml:space="preserve"> do kapitana</w:t>
      </w:r>
    </w:p>
    <w:p w14:paraId="5CD3C3B2" w14:textId="30885921" w:rsidR="00CB420F" w:rsidRPr="00CB420F" w:rsidRDefault="00CB420F" w:rsidP="00CB420F">
      <w:pPr>
        <w:numPr>
          <w:ilvl w:val="2"/>
          <w:numId w:val="28"/>
        </w:numPr>
      </w:pPr>
      <w:r w:rsidRPr="00CB420F">
        <w:rPr>
          <w:b/>
          <w:bCs/>
        </w:rPr>
        <w:t>Rozmiar spodenek plażowych</w:t>
      </w:r>
      <w:r w:rsidR="00F26612">
        <w:t xml:space="preserve"> (</w:t>
      </w:r>
      <w:r w:rsidRPr="00CB420F">
        <w:t xml:space="preserve"> M, L, XL) dla każdej z zawodniczek</w:t>
      </w:r>
    </w:p>
    <w:p w14:paraId="43076572" w14:textId="77777777" w:rsidR="00CB420F" w:rsidRPr="00CB420F" w:rsidRDefault="00CB420F" w:rsidP="00CB420F">
      <w:pPr>
        <w:numPr>
          <w:ilvl w:val="0"/>
          <w:numId w:val="28"/>
        </w:numPr>
      </w:pPr>
      <w:r w:rsidRPr="00CB420F">
        <w:t xml:space="preserve">Maksymalna liczba drużyn: </w:t>
      </w:r>
      <w:r w:rsidRPr="00CB420F">
        <w:rPr>
          <w:b/>
          <w:bCs/>
        </w:rPr>
        <w:t>16 par</w:t>
      </w:r>
    </w:p>
    <w:p w14:paraId="0DCBA1D4" w14:textId="77777777" w:rsidR="00CB420F" w:rsidRPr="00CB420F" w:rsidRDefault="00CB420F" w:rsidP="00CB420F">
      <w:pPr>
        <w:numPr>
          <w:ilvl w:val="0"/>
          <w:numId w:val="28"/>
        </w:numPr>
      </w:pPr>
      <w:r w:rsidRPr="00CB420F">
        <w:t xml:space="preserve">O zakwalifikowaniu decyduje </w:t>
      </w:r>
      <w:r w:rsidRPr="00CB420F">
        <w:rPr>
          <w:b/>
          <w:bCs/>
        </w:rPr>
        <w:t>kolejność pełnych zgłoszeń</w:t>
      </w:r>
      <w:r w:rsidRPr="00CB420F">
        <w:t xml:space="preserve"> (tj. e-mail + opłata wpisowego)</w:t>
      </w:r>
    </w:p>
    <w:p w14:paraId="580C0C91" w14:textId="77777777" w:rsidR="00CB420F" w:rsidRPr="00CB420F" w:rsidRDefault="001B4A05" w:rsidP="00CB420F">
      <w:r>
        <w:pict w14:anchorId="34D86202">
          <v:rect id="_x0000_i1026" style="width:0;height:1.5pt" o:hralign="center" o:hrstd="t" o:hr="t" fillcolor="#a0a0a0" stroked="f"/>
        </w:pict>
      </w:r>
    </w:p>
    <w:p w14:paraId="614B0C9C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3. Wpisowe</w:t>
      </w:r>
    </w:p>
    <w:p w14:paraId="172FB921" w14:textId="77777777" w:rsidR="00CB420F" w:rsidRPr="00CB420F" w:rsidRDefault="00CB420F" w:rsidP="00CB420F">
      <w:pPr>
        <w:numPr>
          <w:ilvl w:val="0"/>
          <w:numId w:val="29"/>
        </w:numPr>
      </w:pPr>
      <w:r w:rsidRPr="00CB420F">
        <w:t xml:space="preserve">Wysokość wpisowego: </w:t>
      </w:r>
      <w:r w:rsidRPr="00CB420F">
        <w:rPr>
          <w:b/>
          <w:bCs/>
        </w:rPr>
        <w:t>100 zł od pary</w:t>
      </w:r>
    </w:p>
    <w:p w14:paraId="1CDDF584" w14:textId="6DD4C892" w:rsidR="00CB420F" w:rsidRPr="00CB420F" w:rsidRDefault="00CC7FD7" w:rsidP="00CB420F">
      <w:pPr>
        <w:numPr>
          <w:ilvl w:val="0"/>
          <w:numId w:val="29"/>
        </w:numPr>
      </w:pPr>
      <w:r>
        <w:t xml:space="preserve">Po wysłaniu zgłoszenia, otrzyma w przeciągu 24 godzin maila zwrotnego z informacją o wstępnym zakwalifikowaniu się i danymi do przelewu wpisowego. Od momentu otrzymania odpowiedzi zespół </w:t>
      </w:r>
      <w:r w:rsidR="00CB420F" w:rsidRPr="00CB420F">
        <w:t xml:space="preserve"> ma </w:t>
      </w:r>
      <w:r w:rsidR="00CB420F" w:rsidRPr="00CB420F">
        <w:rPr>
          <w:b/>
          <w:bCs/>
        </w:rPr>
        <w:t>48 godzin na dokonanie wpłaty</w:t>
      </w:r>
      <w:r w:rsidR="00CB420F" w:rsidRPr="00CB420F">
        <w:t xml:space="preserve"> wpisowego na konto, które zostanie podane w odpowiedzi mailowej.</w:t>
      </w:r>
    </w:p>
    <w:p w14:paraId="0A208A38" w14:textId="77777777" w:rsidR="00CB420F" w:rsidRDefault="00CB420F" w:rsidP="00CB420F">
      <w:pPr>
        <w:numPr>
          <w:ilvl w:val="0"/>
          <w:numId w:val="29"/>
        </w:numPr>
      </w:pPr>
      <w:r w:rsidRPr="00CB420F">
        <w:t>Brak wpłaty w wyznaczonym czasie skutkuje usunięciem z listy zgłoszeń.</w:t>
      </w:r>
    </w:p>
    <w:p w14:paraId="648E7C40" w14:textId="02DF4F1F" w:rsidR="00FD6B69" w:rsidRPr="00CB420F" w:rsidRDefault="00FD6B69" w:rsidP="00CB420F">
      <w:pPr>
        <w:numPr>
          <w:ilvl w:val="0"/>
          <w:numId w:val="29"/>
        </w:numPr>
      </w:pPr>
      <w:r>
        <w:t xml:space="preserve">Zawodniczki </w:t>
      </w:r>
      <w:r w:rsidRPr="007D32F1">
        <w:rPr>
          <w:b/>
          <w:bCs/>
        </w:rPr>
        <w:t>AST Poznań</w:t>
      </w:r>
      <w:r>
        <w:t xml:space="preserve"> zwolnione są z wpłacania wpisowego.</w:t>
      </w:r>
    </w:p>
    <w:p w14:paraId="1D6341D7" w14:textId="77777777" w:rsidR="00CB420F" w:rsidRPr="00CB420F" w:rsidRDefault="001B4A05" w:rsidP="00CB420F">
      <w:r>
        <w:pict w14:anchorId="6C34C00A">
          <v:rect id="_x0000_i1027" style="width:0;height:1.5pt" o:hralign="center" o:hrstd="t" o:hr="t" fillcolor="#a0a0a0" stroked="f"/>
        </w:pict>
      </w:r>
    </w:p>
    <w:p w14:paraId="03E19121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4. Pakiet startowy</w:t>
      </w:r>
    </w:p>
    <w:p w14:paraId="7F893F0E" w14:textId="32657895" w:rsidR="00CB420F" w:rsidRPr="00CB420F" w:rsidRDefault="00CB420F" w:rsidP="00CB420F">
      <w:pPr>
        <w:numPr>
          <w:ilvl w:val="0"/>
          <w:numId w:val="30"/>
        </w:numPr>
      </w:pPr>
      <w:r w:rsidRPr="00CB420F">
        <w:t xml:space="preserve">Każda zawodniczka otrzyma </w:t>
      </w:r>
      <w:r w:rsidR="00CC7FD7">
        <w:t xml:space="preserve">nasze fantastyczne </w:t>
      </w:r>
      <w:r w:rsidR="00CC7FD7">
        <w:rPr>
          <w:b/>
          <w:bCs/>
        </w:rPr>
        <w:t xml:space="preserve">spodenki </w:t>
      </w:r>
      <w:r w:rsidRPr="00CB420F">
        <w:rPr>
          <w:b/>
          <w:bCs/>
        </w:rPr>
        <w:t xml:space="preserve"> plażowe</w:t>
      </w:r>
      <w:r w:rsidRPr="00CB420F">
        <w:t xml:space="preserve"> </w:t>
      </w:r>
      <w:r w:rsidR="00CC7FD7">
        <w:t>najnowszy wzór z 2025 r</w:t>
      </w:r>
    </w:p>
    <w:p w14:paraId="4F44F266" w14:textId="77777777" w:rsidR="00CB420F" w:rsidRPr="00CB420F" w:rsidRDefault="00CB420F" w:rsidP="00CB420F">
      <w:pPr>
        <w:numPr>
          <w:ilvl w:val="0"/>
          <w:numId w:val="30"/>
        </w:numPr>
      </w:pPr>
      <w:r w:rsidRPr="00CB420F">
        <w:t>Dobór rozmiaru musi być zawarty w zgłoszeniu.</w:t>
      </w:r>
    </w:p>
    <w:p w14:paraId="231405B4" w14:textId="77777777" w:rsidR="00CB420F" w:rsidRPr="00CB420F" w:rsidRDefault="001B4A05" w:rsidP="00CB420F">
      <w:r>
        <w:pict w14:anchorId="3EB82D41">
          <v:rect id="_x0000_i1028" style="width:0;height:1.5pt" o:hralign="center" o:hrstd="t" o:hr="t" fillcolor="#a0a0a0" stroked="f"/>
        </w:pict>
      </w:r>
    </w:p>
    <w:p w14:paraId="522B8B47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5. System rozgrywek</w:t>
      </w:r>
    </w:p>
    <w:p w14:paraId="6B8B082B" w14:textId="77777777" w:rsidR="00CB420F" w:rsidRPr="00CB420F" w:rsidRDefault="00CB420F" w:rsidP="00CB420F">
      <w:pPr>
        <w:numPr>
          <w:ilvl w:val="0"/>
          <w:numId w:val="31"/>
        </w:numPr>
      </w:pPr>
      <w:r w:rsidRPr="00CB420F">
        <w:t xml:space="preserve">System gier zostanie opublikowany </w:t>
      </w:r>
      <w:r w:rsidRPr="00CB420F">
        <w:rPr>
          <w:b/>
          <w:bCs/>
        </w:rPr>
        <w:t>na 24 godziny przed rozpoczęciem turnieju</w:t>
      </w:r>
      <w:r w:rsidRPr="00CB420F">
        <w:t xml:space="preserve"> na stronie AST Poznań oraz przesłany mailowo do wszystkich uczestniczek.</w:t>
      </w:r>
    </w:p>
    <w:p w14:paraId="4FC5509B" w14:textId="77777777" w:rsidR="00CB420F" w:rsidRPr="00CB420F" w:rsidRDefault="00CB420F" w:rsidP="00CB420F">
      <w:pPr>
        <w:numPr>
          <w:ilvl w:val="0"/>
          <w:numId w:val="31"/>
        </w:numPr>
      </w:pPr>
      <w:r w:rsidRPr="00CB420F">
        <w:t>Organizator zastrzega sobie prawo do dostosowania systemu w zależności od liczby zgłoszeń i warunków pogodowych.</w:t>
      </w:r>
    </w:p>
    <w:p w14:paraId="5FB2353B" w14:textId="77777777" w:rsidR="00CB420F" w:rsidRPr="00CB420F" w:rsidRDefault="001B4A05" w:rsidP="00CB420F">
      <w:r>
        <w:pict w14:anchorId="3AACE690">
          <v:rect id="_x0000_i1029" style="width:0;height:1.5pt" o:hralign="center" o:hrstd="t" o:hr="t" fillcolor="#a0a0a0" stroked="f"/>
        </w:pict>
      </w:r>
    </w:p>
    <w:p w14:paraId="52B0F9FD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6. Nagrody</w:t>
      </w:r>
    </w:p>
    <w:p w14:paraId="6A734BC7" w14:textId="5C9FC018" w:rsidR="00CB420F" w:rsidRPr="00CB420F" w:rsidRDefault="00CB420F" w:rsidP="00CB420F">
      <w:pPr>
        <w:numPr>
          <w:ilvl w:val="0"/>
          <w:numId w:val="32"/>
        </w:numPr>
      </w:pPr>
      <w:r w:rsidRPr="00CB420F">
        <w:rPr>
          <w:b/>
          <w:bCs/>
        </w:rPr>
        <w:t>Miejsca I–III</w:t>
      </w:r>
      <w:r w:rsidRPr="00CB420F">
        <w:t>: medale dla obu zawodniczek w parze</w:t>
      </w:r>
      <w:r w:rsidR="00CC7FD7">
        <w:t xml:space="preserve">. </w:t>
      </w:r>
    </w:p>
    <w:p w14:paraId="642F0E92" w14:textId="2C07D4B9" w:rsidR="00CB420F" w:rsidRPr="00CB420F" w:rsidRDefault="00CC7FD7" w:rsidP="00CB420F">
      <w:pPr>
        <w:numPr>
          <w:ilvl w:val="0"/>
          <w:numId w:val="32"/>
        </w:numPr>
      </w:pPr>
      <w:r>
        <w:t>Dodatkowo dla medalistek dodatkowe nagrody niespodzianki</w:t>
      </w:r>
    </w:p>
    <w:p w14:paraId="7C4EEBD9" w14:textId="77777777" w:rsidR="00CB420F" w:rsidRPr="00CB420F" w:rsidRDefault="001B4A05" w:rsidP="00CB420F">
      <w:r>
        <w:pict w14:anchorId="1615F4E3">
          <v:rect id="_x0000_i1030" style="width:0;height:1.5pt" o:hralign="center" o:hrstd="t" o:hr="t" fillcolor="#a0a0a0" stroked="f"/>
        </w:pict>
      </w:r>
    </w:p>
    <w:p w14:paraId="7ABAEAD9" w14:textId="77777777" w:rsidR="00CB420F" w:rsidRPr="00CB420F" w:rsidRDefault="00CB420F" w:rsidP="00CB420F">
      <w:pPr>
        <w:rPr>
          <w:b/>
          <w:bCs/>
        </w:rPr>
      </w:pPr>
      <w:r w:rsidRPr="00CB420F">
        <w:rPr>
          <w:b/>
          <w:bCs/>
        </w:rPr>
        <w:t>7. Postanowienia końcowe</w:t>
      </w:r>
    </w:p>
    <w:p w14:paraId="6FD09352" w14:textId="77777777" w:rsidR="00CB420F" w:rsidRPr="00CB420F" w:rsidRDefault="00CB420F" w:rsidP="00CB420F">
      <w:pPr>
        <w:numPr>
          <w:ilvl w:val="0"/>
          <w:numId w:val="33"/>
        </w:numPr>
      </w:pPr>
      <w:r w:rsidRPr="00CB420F">
        <w:t>Zawodniczki biorą udział w turnieju na własną odpowiedzialność.</w:t>
      </w:r>
    </w:p>
    <w:p w14:paraId="2FB0A0CF" w14:textId="77777777" w:rsidR="00CB420F" w:rsidRPr="00CB420F" w:rsidRDefault="00CB420F" w:rsidP="00CB420F">
      <w:pPr>
        <w:numPr>
          <w:ilvl w:val="0"/>
          <w:numId w:val="33"/>
        </w:numPr>
      </w:pPr>
      <w:r w:rsidRPr="00CB420F">
        <w:t>Organizator nie ponosi odpowiedzialności za kontuzje lub rzeczy pozostawione na terenie zawodów.</w:t>
      </w:r>
    </w:p>
    <w:p w14:paraId="2615EDF5" w14:textId="77777777" w:rsidR="00CB420F" w:rsidRPr="00CB420F" w:rsidRDefault="00CB420F" w:rsidP="00CB420F">
      <w:pPr>
        <w:numPr>
          <w:ilvl w:val="0"/>
          <w:numId w:val="33"/>
        </w:numPr>
      </w:pPr>
      <w:r w:rsidRPr="00CB420F">
        <w:t>Turniej odbywa się niezależnie od warunków pogodowych, o ile nie zagrażają one bezpieczeństwu uczestniczek.</w:t>
      </w:r>
    </w:p>
    <w:p w14:paraId="6B2F348E" w14:textId="7CFA6E4F" w:rsidR="002B0E5A" w:rsidRDefault="00CB420F" w:rsidP="00CB420F">
      <w:pPr>
        <w:numPr>
          <w:ilvl w:val="0"/>
          <w:numId w:val="33"/>
        </w:numPr>
      </w:pPr>
      <w:r w:rsidRPr="00CB420F">
        <w:t>Uczestnictwo w zawodach jest równoznaczne z ak</w:t>
      </w:r>
      <w:r w:rsidR="00042391">
        <w:t>ceptacją niniejszego regulaminu</w:t>
      </w:r>
    </w:p>
    <w:p w14:paraId="2E66C449" w14:textId="038967D3" w:rsidR="00042391" w:rsidRDefault="00042391" w:rsidP="00CB420F">
      <w:pPr>
        <w:numPr>
          <w:ilvl w:val="0"/>
          <w:numId w:val="33"/>
        </w:numPr>
      </w:pPr>
      <w:r>
        <w:lastRenderedPageBreak/>
        <w:t>Zawodniczki są zobowiązane do gry w strojach otrzymanych w ramach pakietu startowego</w:t>
      </w:r>
    </w:p>
    <w:p w14:paraId="3784FA77" w14:textId="1D284F07" w:rsidR="00042391" w:rsidRPr="001F6875" w:rsidRDefault="00042391" w:rsidP="00CB420F">
      <w:pPr>
        <w:numPr>
          <w:ilvl w:val="0"/>
          <w:numId w:val="33"/>
        </w:numPr>
      </w:pPr>
      <w:r>
        <w:t>W sprawach nieuregulowanych organizator podejmuje decyzje która jest ostateczna i wiążąca</w:t>
      </w:r>
      <w:bookmarkStart w:id="0" w:name="_GoBack"/>
      <w:bookmarkEnd w:id="0"/>
    </w:p>
    <w:sectPr w:rsidR="00042391" w:rsidRPr="001F6875" w:rsidSect="00B3714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DEC0C" w14:textId="77777777" w:rsidR="001B4A05" w:rsidRDefault="001B4A05" w:rsidP="001F6875">
      <w:r>
        <w:separator/>
      </w:r>
    </w:p>
  </w:endnote>
  <w:endnote w:type="continuationSeparator" w:id="0">
    <w:p w14:paraId="6FD55CD0" w14:textId="77777777" w:rsidR="001B4A05" w:rsidRDefault="001B4A05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04CBA" w14:textId="77777777" w:rsidR="001B4A05" w:rsidRDefault="001B4A05" w:rsidP="001F6875">
      <w:r>
        <w:separator/>
      </w:r>
    </w:p>
  </w:footnote>
  <w:footnote w:type="continuationSeparator" w:id="0">
    <w:p w14:paraId="56EF8E0B" w14:textId="77777777" w:rsidR="001B4A05" w:rsidRDefault="001B4A05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5084234"/>
    <w:multiLevelType w:val="multilevel"/>
    <w:tmpl w:val="1C6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FC2192E"/>
    <w:multiLevelType w:val="multilevel"/>
    <w:tmpl w:val="729C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D61572"/>
    <w:multiLevelType w:val="multilevel"/>
    <w:tmpl w:val="B5A6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C34774B"/>
    <w:multiLevelType w:val="multilevel"/>
    <w:tmpl w:val="7D34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E2D7AD4"/>
    <w:multiLevelType w:val="multilevel"/>
    <w:tmpl w:val="D6B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C0764AD"/>
    <w:multiLevelType w:val="multilevel"/>
    <w:tmpl w:val="FE2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64C94200"/>
    <w:multiLevelType w:val="multilevel"/>
    <w:tmpl w:val="840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31"/>
  </w:num>
  <w:num w:numId="5">
    <w:abstractNumId w:val="14"/>
  </w:num>
  <w:num w:numId="6">
    <w:abstractNumId w:val="21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28"/>
  </w:num>
  <w:num w:numId="21">
    <w:abstractNumId w:val="24"/>
  </w:num>
  <w:num w:numId="22">
    <w:abstractNumId w:val="12"/>
  </w:num>
  <w:num w:numId="23">
    <w:abstractNumId w:val="32"/>
  </w:num>
  <w:num w:numId="24">
    <w:abstractNumId w:val="19"/>
  </w:num>
  <w:num w:numId="25">
    <w:abstractNumId w:val="23"/>
  </w:num>
  <w:num w:numId="26">
    <w:abstractNumId w:val="29"/>
  </w:num>
  <w:num w:numId="27">
    <w:abstractNumId w:val="30"/>
  </w:num>
  <w:num w:numId="28">
    <w:abstractNumId w:val="11"/>
  </w:num>
  <w:num w:numId="29">
    <w:abstractNumId w:val="15"/>
  </w:num>
  <w:num w:numId="30">
    <w:abstractNumId w:val="16"/>
  </w:num>
  <w:num w:numId="31">
    <w:abstractNumId w:val="18"/>
  </w:num>
  <w:num w:numId="32">
    <w:abstractNumId w:val="2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5A"/>
    <w:rsid w:val="00042391"/>
    <w:rsid w:val="000D323C"/>
    <w:rsid w:val="001B4A05"/>
    <w:rsid w:val="001D03F6"/>
    <w:rsid w:val="001F6875"/>
    <w:rsid w:val="00217CF7"/>
    <w:rsid w:val="002B0E5A"/>
    <w:rsid w:val="002B1ADF"/>
    <w:rsid w:val="0037124B"/>
    <w:rsid w:val="003E02C5"/>
    <w:rsid w:val="004D59C9"/>
    <w:rsid w:val="004E108E"/>
    <w:rsid w:val="00564E61"/>
    <w:rsid w:val="00591B93"/>
    <w:rsid w:val="00645252"/>
    <w:rsid w:val="006D3D74"/>
    <w:rsid w:val="007D32F1"/>
    <w:rsid w:val="0083569A"/>
    <w:rsid w:val="00856F4C"/>
    <w:rsid w:val="00866CB2"/>
    <w:rsid w:val="00A9204E"/>
    <w:rsid w:val="00B33252"/>
    <w:rsid w:val="00B3714A"/>
    <w:rsid w:val="00CA530A"/>
    <w:rsid w:val="00CB420F"/>
    <w:rsid w:val="00CC7FD7"/>
    <w:rsid w:val="00D43791"/>
    <w:rsid w:val="00E7764E"/>
    <w:rsid w:val="00EE4B89"/>
    <w:rsid w:val="00F26612"/>
    <w:rsid w:val="00F30E03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43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d\AppData\Local\Microsoft\Office\16.0\DTS\pl-PL%7b9006DAED-2348-460E-A1E6-665AB83F8D2C%7d\%7b307C47CE-E861-4B3E-A00D-DF194EF2419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4CB63C3-975A-4B8A-8C15-E95A6544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{307C47CE-E861-4B3E-A00D-DF194EF24193}tf02786999_win32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2025-05-04T20:13:00Z</dcterms:created>
  <dcterms:modified xsi:type="dcterms:W3CDTF">2025-05-07T22:26:00Z</dcterms:modified>
</cp:coreProperties>
</file>